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78" w:rsidRPr="00D82A1A" w:rsidRDefault="00D82A1A">
      <w:pPr>
        <w:rPr>
          <w:rFonts w:ascii="Arial" w:hAnsi="Arial" w:cs="Arial"/>
          <w:b/>
          <w:sz w:val="24"/>
          <w:szCs w:val="24"/>
        </w:rPr>
      </w:pPr>
      <w:r w:rsidRPr="00D82A1A">
        <w:rPr>
          <w:rFonts w:ascii="Arial" w:hAnsi="Arial" w:cs="Arial"/>
          <w:b/>
          <w:sz w:val="24"/>
          <w:szCs w:val="24"/>
        </w:rPr>
        <w:t>Grasso, Steve</w:t>
      </w:r>
    </w:p>
    <w:p w:rsidR="00D82A1A" w:rsidRPr="00D82A1A" w:rsidRDefault="00D82A1A" w:rsidP="00D4595E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>BSc (For) Hons, Forest Sciences and Biology</w:t>
      </w:r>
      <w:r w:rsidR="00D4595E"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="00AA1A8E">
        <w:rPr>
          <w:rFonts w:ascii="Arial" w:eastAsia="Times New Roman" w:hAnsi="Arial" w:cs="Arial"/>
          <w:bCs/>
          <w:sz w:val="20"/>
          <w:szCs w:val="20"/>
          <w:lang w:eastAsia="en-AU"/>
        </w:rPr>
        <w:t>ANU</w:t>
      </w:r>
    </w:p>
    <w:p w:rsidR="00D82A1A" w:rsidRPr="00D82A1A" w:rsidRDefault="00D82A1A" w:rsidP="00D82A1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Bachelor of Theology, </w:t>
      </w:r>
      <w:hyperlink r:id="rId5" w:tooltip="Find users with this keyword" w:history="1">
        <w:r w:rsidRPr="00C278F6">
          <w:rPr>
            <w:rFonts w:ascii="Arial" w:eastAsia="Times New Roman" w:hAnsi="Arial" w:cs="Arial"/>
            <w:bCs/>
            <w:sz w:val="20"/>
            <w:szCs w:val="20"/>
            <w:lang w:eastAsia="en-AU"/>
          </w:rPr>
          <w:t>Pastoral Theology</w:t>
        </w:r>
      </w:hyperlink>
      <w:r w:rsidR="00AA1A8E" w:rsidRPr="00AA1A8E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="00AA1A8E"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>Murdoch University</w:t>
      </w:r>
    </w:p>
    <w:p w:rsidR="00D82A1A" w:rsidRPr="00D82A1A" w:rsidRDefault="00D82A1A" w:rsidP="00D459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title"/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>Infrastructure Architect</w:t>
      </w:r>
      <w:r w:rsidR="00D4595E"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proofErr w:type="spellStart"/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>Dept</w:t>
      </w:r>
      <w:proofErr w:type="spellEnd"/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of Commerce</w:t>
      </w:r>
      <w:r w:rsidR="00D4595E"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C278F6">
        <w:rPr>
          <w:rFonts w:ascii="Arial" w:eastAsia="Times New Roman" w:hAnsi="Arial" w:cs="Arial"/>
          <w:sz w:val="20"/>
          <w:szCs w:val="20"/>
          <w:lang w:eastAsia="en-AU"/>
        </w:rPr>
        <w:t>November 2010 – Present (2 years 11 months</w:t>
      </w:r>
      <w:proofErr w:type="gramStart"/>
      <w:r w:rsidRPr="00C278F6">
        <w:rPr>
          <w:rFonts w:ascii="Arial" w:eastAsia="Times New Roman" w:hAnsi="Arial" w:cs="Arial"/>
          <w:sz w:val="20"/>
          <w:szCs w:val="20"/>
          <w:lang w:eastAsia="en-AU"/>
        </w:rPr>
        <w:t>)Perth</w:t>
      </w:r>
      <w:proofErr w:type="gramEnd"/>
      <w:r w:rsidRPr="00C278F6">
        <w:rPr>
          <w:rFonts w:ascii="Arial" w:eastAsia="Times New Roman" w:hAnsi="Arial" w:cs="Arial"/>
          <w:sz w:val="20"/>
          <w:szCs w:val="20"/>
          <w:lang w:eastAsia="en-AU"/>
        </w:rPr>
        <w:t xml:space="preserve"> Area, Australia</w:t>
      </w:r>
    </w:p>
    <w:p w:rsidR="00D82A1A" w:rsidRPr="00D82A1A" w:rsidRDefault="00D82A1A" w:rsidP="00D459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>Manager Infrastructure</w:t>
      </w:r>
      <w:r w:rsidR="00D4595E"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bookmarkStart w:id="1" w:name="company"/>
      <w:proofErr w:type="spellStart"/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>Dept</w:t>
      </w:r>
      <w:proofErr w:type="spellEnd"/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of Commerce</w:t>
      </w:r>
      <w:r w:rsidR="00D4595E"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C278F6">
        <w:rPr>
          <w:rFonts w:ascii="Arial" w:eastAsia="Times New Roman" w:hAnsi="Arial" w:cs="Arial"/>
          <w:sz w:val="20"/>
          <w:szCs w:val="20"/>
          <w:lang w:eastAsia="en-AU"/>
        </w:rPr>
        <w:t>August 2006 – October 2010 (4 years 3 months)</w:t>
      </w:r>
    </w:p>
    <w:p w:rsidR="00D82A1A" w:rsidRPr="00D82A1A" w:rsidRDefault="00D82A1A" w:rsidP="00D4595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>Senior Systems Administrator</w:t>
      </w:r>
      <w:r w:rsidR="00D4595E"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>DOCEP</w:t>
      </w:r>
      <w:bookmarkEnd w:id="1"/>
      <w:r w:rsidR="00D4595E"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C278F6">
        <w:rPr>
          <w:rFonts w:ascii="Arial" w:eastAsia="Times New Roman" w:hAnsi="Arial" w:cs="Arial"/>
          <w:sz w:val="20"/>
          <w:szCs w:val="20"/>
          <w:lang w:eastAsia="en-AU"/>
        </w:rPr>
        <w:t>February 2004 – July 2006 (2 years 6 months)</w:t>
      </w:r>
    </w:p>
    <w:p w:rsidR="00D82A1A" w:rsidRPr="00D82A1A" w:rsidRDefault="00D82A1A" w:rsidP="00D82A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bookmarkStart w:id="2" w:name="_GoBack"/>
      <w:bookmarkEnd w:id="2"/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>Communications Officer</w:t>
      </w:r>
      <w:bookmarkEnd w:id="0"/>
      <w:r w:rsidR="00D4595E"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>Western Australian Department of Environment and Conservation</w:t>
      </w:r>
      <w:r w:rsidR="00D4595E" w:rsidRPr="00C278F6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C278F6">
        <w:rPr>
          <w:rFonts w:ascii="Arial" w:eastAsia="Times New Roman" w:hAnsi="Arial" w:cs="Arial"/>
          <w:sz w:val="20"/>
          <w:szCs w:val="20"/>
          <w:lang w:eastAsia="en-AU"/>
        </w:rPr>
        <w:t>1999 – 2002 (3 years)</w:t>
      </w:r>
    </w:p>
    <w:p w:rsidR="008C418A" w:rsidRPr="008C418A" w:rsidRDefault="008C418A" w:rsidP="008C418A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1999, </w:t>
      </w:r>
      <w:r w:rsidRPr="008C418A">
        <w:rPr>
          <w:rFonts w:ascii="Arial" w:hAnsi="Arial" w:cs="Arial"/>
          <w:sz w:val="20"/>
          <w:szCs w:val="20"/>
        </w:rPr>
        <w:t xml:space="preserve">Ron </w:t>
      </w:r>
      <w:proofErr w:type="spellStart"/>
      <w:r w:rsidRPr="008C418A">
        <w:rPr>
          <w:rFonts w:ascii="Arial" w:hAnsi="Arial" w:cs="Arial"/>
          <w:sz w:val="20"/>
          <w:szCs w:val="20"/>
        </w:rPr>
        <w:t>Kawalilak</w:t>
      </w:r>
      <w:proofErr w:type="spellEnd"/>
      <w:r w:rsidRPr="008C418A">
        <w:rPr>
          <w:rFonts w:ascii="Arial" w:hAnsi="Arial" w:cs="Arial"/>
          <w:sz w:val="20"/>
          <w:szCs w:val="20"/>
        </w:rPr>
        <w:t>, CALM’s Director of Strategic Development and Corporate Affairs,</w:t>
      </w:r>
      <w:r>
        <w:rPr>
          <w:rFonts w:ascii="Arial" w:hAnsi="Arial" w:cs="Arial"/>
          <w:sz w:val="20"/>
          <w:szCs w:val="20"/>
        </w:rPr>
        <w:t xml:space="preserve"> wa</w:t>
      </w:r>
      <w:r w:rsidRPr="008C418A">
        <w:rPr>
          <w:rFonts w:ascii="Arial" w:hAnsi="Arial" w:cs="Arial"/>
          <w:sz w:val="20"/>
          <w:szCs w:val="20"/>
        </w:rPr>
        <w:t xml:space="preserve">s responsible for CALM’s knowledge and change management programs, public relations activities, media and customer relations, employee communications and advertising. He developed the communications plan for </w:t>
      </w:r>
      <w:proofErr w:type="spellStart"/>
      <w:r w:rsidRPr="008C418A">
        <w:rPr>
          <w:rFonts w:ascii="Arial" w:hAnsi="Arial" w:cs="Arial"/>
          <w:i/>
          <w:iCs/>
          <w:sz w:val="20"/>
          <w:szCs w:val="20"/>
        </w:rPr>
        <w:t>CALMweb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 and led the team that developed the site. David Gough wrote or edited much of the original content for the site and continues to develop new features for </w:t>
      </w:r>
      <w:proofErr w:type="spellStart"/>
      <w:r w:rsidRPr="008C418A">
        <w:rPr>
          <w:rFonts w:ascii="Arial" w:hAnsi="Arial" w:cs="Arial"/>
          <w:i/>
          <w:iCs/>
          <w:sz w:val="20"/>
          <w:szCs w:val="20"/>
        </w:rPr>
        <w:t>CALMweb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 as leader of CALM’s web authors’ group, while </w:t>
      </w:r>
      <w:r w:rsidRPr="008C418A">
        <w:rPr>
          <w:rFonts w:ascii="Arial" w:hAnsi="Arial" w:cs="Arial"/>
          <w:color w:val="FF0000"/>
          <w:sz w:val="20"/>
          <w:szCs w:val="20"/>
        </w:rPr>
        <w:t xml:space="preserve">Steve Grasso </w:t>
      </w:r>
      <w:r w:rsidRPr="008C418A">
        <w:rPr>
          <w:rFonts w:ascii="Arial" w:hAnsi="Arial" w:cs="Arial"/>
          <w:sz w:val="20"/>
          <w:szCs w:val="20"/>
        </w:rPr>
        <w:t>is responsible for turning good ideas on interactive features into reality.</w:t>
      </w:r>
    </w:p>
    <w:p w:rsidR="008C418A" w:rsidRPr="008C418A" w:rsidRDefault="008C418A" w:rsidP="008C418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8C418A">
        <w:rPr>
          <w:rFonts w:ascii="Arial" w:hAnsi="Arial" w:cs="Arial"/>
          <w:sz w:val="20"/>
          <w:szCs w:val="20"/>
        </w:rPr>
        <w:t xml:space="preserve">In addition to David and Steve, the web authors’ group includes Kevin Bancroft, Jacqui Baxter, Warwick Boardman, Emma </w:t>
      </w:r>
      <w:proofErr w:type="spellStart"/>
      <w:r w:rsidRPr="008C418A">
        <w:rPr>
          <w:rFonts w:ascii="Arial" w:hAnsi="Arial" w:cs="Arial"/>
          <w:sz w:val="20"/>
          <w:szCs w:val="20"/>
        </w:rPr>
        <w:t>Bramwell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Allan Burbidge, David Burbidge, Pamela Burgoyne, Alex Chapman, Mike </w:t>
      </w:r>
      <w:proofErr w:type="spellStart"/>
      <w:r w:rsidRPr="008C418A">
        <w:rPr>
          <w:rFonts w:ascii="Arial" w:hAnsi="Arial" w:cs="Arial"/>
          <w:sz w:val="20"/>
          <w:szCs w:val="20"/>
        </w:rPr>
        <w:t>Choo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Troy Conlon, Suzanne Curry, John Dunn, Val </w:t>
      </w:r>
      <w:proofErr w:type="spellStart"/>
      <w:r w:rsidRPr="008C418A">
        <w:rPr>
          <w:rFonts w:ascii="Arial" w:hAnsi="Arial" w:cs="Arial"/>
          <w:sz w:val="20"/>
          <w:szCs w:val="20"/>
        </w:rPr>
        <w:t>Erceg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Christine Farrell, Paul </w:t>
      </w:r>
      <w:proofErr w:type="spellStart"/>
      <w:r w:rsidRPr="008C418A">
        <w:rPr>
          <w:rFonts w:ascii="Arial" w:hAnsi="Arial" w:cs="Arial"/>
          <w:sz w:val="20"/>
          <w:szCs w:val="20"/>
        </w:rPr>
        <w:t>Gioia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Greg </w:t>
      </w:r>
      <w:proofErr w:type="spellStart"/>
      <w:r w:rsidRPr="008C418A">
        <w:rPr>
          <w:rFonts w:ascii="Arial" w:hAnsi="Arial" w:cs="Arial"/>
          <w:sz w:val="20"/>
          <w:szCs w:val="20"/>
        </w:rPr>
        <w:t>Heberle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Paul Jones, David Lamont, Ray Lawrie, Kathryn Lee, Julia Lewis, </w:t>
      </w:r>
      <w:proofErr w:type="spellStart"/>
      <w:r w:rsidRPr="008C418A">
        <w:rPr>
          <w:rFonts w:ascii="Arial" w:hAnsi="Arial" w:cs="Arial"/>
          <w:sz w:val="20"/>
          <w:szCs w:val="20"/>
        </w:rPr>
        <w:t>Taryn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18A">
        <w:rPr>
          <w:rFonts w:ascii="Arial" w:hAnsi="Arial" w:cs="Arial"/>
          <w:sz w:val="20"/>
          <w:szCs w:val="20"/>
        </w:rPr>
        <w:t>Linning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C418A">
        <w:rPr>
          <w:rFonts w:ascii="Arial" w:hAnsi="Arial" w:cs="Arial"/>
          <w:sz w:val="20"/>
          <w:szCs w:val="20"/>
        </w:rPr>
        <w:t>Beng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 Mahon, Frank </w:t>
      </w:r>
      <w:proofErr w:type="spellStart"/>
      <w:r w:rsidRPr="008C418A">
        <w:rPr>
          <w:rFonts w:ascii="Arial" w:hAnsi="Arial" w:cs="Arial"/>
          <w:sz w:val="20"/>
          <w:szCs w:val="20"/>
        </w:rPr>
        <w:t>Mansillas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Bruce Maslin, Bob Mitchell, Trevor Morgan, Dawn Prior, Jillian </w:t>
      </w:r>
      <w:proofErr w:type="spellStart"/>
      <w:r w:rsidRPr="008C418A">
        <w:rPr>
          <w:rFonts w:ascii="Arial" w:hAnsi="Arial" w:cs="Arial"/>
          <w:sz w:val="20"/>
          <w:szCs w:val="20"/>
        </w:rPr>
        <w:t>Pryde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Jay </w:t>
      </w:r>
      <w:proofErr w:type="spellStart"/>
      <w:r w:rsidRPr="008C418A">
        <w:rPr>
          <w:rFonts w:ascii="Arial" w:hAnsi="Arial" w:cs="Arial"/>
          <w:sz w:val="20"/>
          <w:szCs w:val="20"/>
        </w:rPr>
        <w:t>Rayner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Adrian Reynolds, Ben Richardson, Bruce Richardson, Matt </w:t>
      </w:r>
      <w:proofErr w:type="spellStart"/>
      <w:r w:rsidRPr="008C418A">
        <w:rPr>
          <w:rFonts w:ascii="Arial" w:hAnsi="Arial" w:cs="Arial"/>
          <w:sz w:val="20"/>
          <w:szCs w:val="20"/>
        </w:rPr>
        <w:t>Sapsworth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Karen </w:t>
      </w:r>
      <w:proofErr w:type="spellStart"/>
      <w:r w:rsidRPr="008C418A">
        <w:rPr>
          <w:rFonts w:ascii="Arial" w:hAnsi="Arial" w:cs="Arial"/>
          <w:sz w:val="20"/>
          <w:szCs w:val="20"/>
        </w:rPr>
        <w:t>Shaddoch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Grace </w:t>
      </w:r>
      <w:proofErr w:type="spellStart"/>
      <w:r w:rsidRPr="008C418A">
        <w:rPr>
          <w:rFonts w:ascii="Arial" w:hAnsi="Arial" w:cs="Arial"/>
          <w:sz w:val="20"/>
          <w:szCs w:val="20"/>
        </w:rPr>
        <w:t>Silvestro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C418A">
        <w:rPr>
          <w:rFonts w:ascii="Arial" w:hAnsi="Arial" w:cs="Arial"/>
          <w:sz w:val="20"/>
          <w:szCs w:val="20"/>
        </w:rPr>
        <w:t>Peng</w:t>
      </w:r>
      <w:proofErr w:type="spellEnd"/>
      <w:r w:rsidRPr="008C418A">
        <w:rPr>
          <w:rFonts w:ascii="Arial" w:hAnsi="Arial" w:cs="Arial"/>
          <w:sz w:val="20"/>
          <w:szCs w:val="20"/>
        </w:rPr>
        <w:t xml:space="preserve"> Soong, John </w:t>
      </w:r>
      <w:proofErr w:type="spellStart"/>
      <w:r w:rsidRPr="008C418A">
        <w:rPr>
          <w:rFonts w:ascii="Arial" w:hAnsi="Arial" w:cs="Arial"/>
          <w:sz w:val="20"/>
          <w:szCs w:val="20"/>
        </w:rPr>
        <w:t>Vodopier</w:t>
      </w:r>
      <w:proofErr w:type="spellEnd"/>
      <w:r w:rsidRPr="008C418A">
        <w:rPr>
          <w:rFonts w:ascii="Arial" w:hAnsi="Arial" w:cs="Arial"/>
          <w:sz w:val="20"/>
          <w:szCs w:val="20"/>
        </w:rPr>
        <w:t>, Brad Wilkins, Simon Woodman, and Lisa Wright</w:t>
      </w:r>
      <w:r>
        <w:rPr>
          <w:rFonts w:ascii="Arial" w:hAnsi="Arial" w:cs="Arial"/>
          <w:sz w:val="20"/>
          <w:szCs w:val="20"/>
        </w:rPr>
        <w:t>.</w:t>
      </w:r>
    </w:p>
    <w:p w:rsidR="00D82A1A" w:rsidRDefault="00D82A1A"/>
    <w:p w:rsidR="00D82A1A" w:rsidRDefault="00D82A1A"/>
    <w:sectPr w:rsidR="00D82A1A" w:rsidSect="00D82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1A"/>
    <w:rsid w:val="00676E3F"/>
    <w:rsid w:val="007C5578"/>
    <w:rsid w:val="008C418A"/>
    <w:rsid w:val="00AA1A8E"/>
    <w:rsid w:val="00C278F6"/>
    <w:rsid w:val="00D4595E"/>
    <w:rsid w:val="00D8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82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D82A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2A1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82A1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82A1A"/>
    <w:rPr>
      <w:color w:val="0000FF"/>
      <w:u w:val="single"/>
    </w:rPr>
  </w:style>
  <w:style w:type="character" w:customStyle="1" w:styleId="degree">
    <w:name w:val="degree"/>
    <w:basedOn w:val="DefaultParagraphFont"/>
    <w:rsid w:val="00D82A1A"/>
  </w:style>
  <w:style w:type="character" w:customStyle="1" w:styleId="major">
    <w:name w:val="major"/>
    <w:basedOn w:val="DefaultParagraphFont"/>
    <w:rsid w:val="00D82A1A"/>
  </w:style>
  <w:style w:type="character" w:styleId="Strong">
    <w:name w:val="Strong"/>
    <w:basedOn w:val="DefaultParagraphFont"/>
    <w:uiPriority w:val="22"/>
    <w:qFormat/>
    <w:rsid w:val="00D82A1A"/>
    <w:rPr>
      <w:b/>
      <w:bCs/>
    </w:rPr>
  </w:style>
  <w:style w:type="character" w:customStyle="1" w:styleId="experience-date-locale">
    <w:name w:val="experience-date-locale"/>
    <w:basedOn w:val="DefaultParagraphFont"/>
    <w:rsid w:val="00D82A1A"/>
  </w:style>
  <w:style w:type="character" w:customStyle="1" w:styleId="locality">
    <w:name w:val="locality"/>
    <w:basedOn w:val="DefaultParagraphFont"/>
    <w:rsid w:val="00D82A1A"/>
  </w:style>
  <w:style w:type="paragraph" w:styleId="BalloonText">
    <w:name w:val="Balloon Text"/>
    <w:basedOn w:val="Normal"/>
    <w:link w:val="BalloonTextChar"/>
    <w:uiPriority w:val="99"/>
    <w:semiHidden/>
    <w:unhideWhenUsed/>
    <w:rsid w:val="00D8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82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D82A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2A1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82A1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82A1A"/>
    <w:rPr>
      <w:color w:val="0000FF"/>
      <w:u w:val="single"/>
    </w:rPr>
  </w:style>
  <w:style w:type="character" w:customStyle="1" w:styleId="degree">
    <w:name w:val="degree"/>
    <w:basedOn w:val="DefaultParagraphFont"/>
    <w:rsid w:val="00D82A1A"/>
  </w:style>
  <w:style w:type="character" w:customStyle="1" w:styleId="major">
    <w:name w:val="major"/>
    <w:basedOn w:val="DefaultParagraphFont"/>
    <w:rsid w:val="00D82A1A"/>
  </w:style>
  <w:style w:type="character" w:styleId="Strong">
    <w:name w:val="Strong"/>
    <w:basedOn w:val="DefaultParagraphFont"/>
    <w:uiPriority w:val="22"/>
    <w:qFormat/>
    <w:rsid w:val="00D82A1A"/>
    <w:rPr>
      <w:b/>
      <w:bCs/>
    </w:rPr>
  </w:style>
  <w:style w:type="character" w:customStyle="1" w:styleId="experience-date-locale">
    <w:name w:val="experience-date-locale"/>
    <w:basedOn w:val="DefaultParagraphFont"/>
    <w:rsid w:val="00D82A1A"/>
  </w:style>
  <w:style w:type="character" w:customStyle="1" w:styleId="locality">
    <w:name w:val="locality"/>
    <w:basedOn w:val="DefaultParagraphFont"/>
    <w:rsid w:val="00D82A1A"/>
  </w:style>
  <w:style w:type="paragraph" w:styleId="BalloonText">
    <w:name w:val="Balloon Text"/>
    <w:basedOn w:val="Normal"/>
    <w:link w:val="BalloonTextChar"/>
    <w:uiPriority w:val="99"/>
    <w:semiHidden/>
    <w:unhideWhenUsed/>
    <w:rsid w:val="00D8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3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36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75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search?search=&amp;keywords=Pastoral+Theology&amp;sortCriteria=R&amp;keepFacets=true&amp;trk=prof-edu-field_of_stu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2013-09-26T09:36:00Z</dcterms:created>
  <dcterms:modified xsi:type="dcterms:W3CDTF">2013-09-26T13:03:00Z</dcterms:modified>
</cp:coreProperties>
</file>